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A473" w14:textId="34EB70B7" w:rsidR="00171044" w:rsidRPr="00E46B0D" w:rsidRDefault="00AE68C0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l-SI"/>
        </w:rPr>
      </w:pPr>
      <w:bookmarkStart w:id="0" w:name="_Hlk190069652"/>
      <w:bookmarkStart w:id="1" w:name="_Hlk194606213"/>
      <w:r w:rsidRPr="00C664E3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1F1F47C0" wp14:editId="4320E59E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2673350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395" y="21462"/>
                <wp:lineTo x="21395" y="0"/>
                <wp:lineTo x="0" y="0"/>
              </wp:wrapPolygon>
            </wp:wrapTight>
            <wp:docPr id="2" name="Slika 2" descr="Jure Kravanja Yurko on X: &quot;Gora Oljka, Slovenija https://t.co/cQU1fEqDBu&quot; / 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re Kravanja Yurko on X: &quot;Gora Oljka, Slovenija https://t.co/cQU1fEqDBu&quot; /  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47" cy="179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876" w:rsidRPr="00C664E3">
        <w:rPr>
          <w:rFonts w:ascii="Times New Roman" w:eastAsia="Times New Roman" w:hAnsi="Times New Roman" w:cs="Times New Roman"/>
          <w:color w:val="000000"/>
          <w:sz w:val="32"/>
          <w:szCs w:val="24"/>
          <w:lang w:eastAsia="sl-SI"/>
        </w:rPr>
        <w:t xml:space="preserve">Tokrat se </w:t>
      </w:r>
      <w:r w:rsidR="00CF534C" w:rsidRPr="00C664E3">
        <w:rPr>
          <w:rFonts w:ascii="Times New Roman" w:eastAsia="Times New Roman" w:hAnsi="Times New Roman" w:cs="Times New Roman"/>
          <w:color w:val="000000"/>
          <w:sz w:val="32"/>
          <w:szCs w:val="24"/>
          <w:lang w:eastAsia="sl-SI"/>
        </w:rPr>
        <w:t>odpravljamo na</w:t>
      </w:r>
      <w:r w:rsidR="00E91876" w:rsidRPr="00C664E3">
        <w:rPr>
          <w:rFonts w:ascii="Times New Roman" w:eastAsia="Times New Roman" w:hAnsi="Times New Roman" w:cs="Times New Roman"/>
          <w:color w:val="000000"/>
          <w:sz w:val="32"/>
          <w:szCs w:val="24"/>
          <w:lang w:eastAsia="sl-SI"/>
        </w:rPr>
        <w:t xml:space="preserve"> </w:t>
      </w:r>
      <w:r w:rsidR="00E46B0D" w:rsidRPr="00C664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sl-SI"/>
        </w:rPr>
        <w:t>GORO OLJKO, ki se nahaja v Savinjski dolini</w:t>
      </w:r>
      <w:r w:rsidR="00E46B0D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sl-SI"/>
        </w:rPr>
        <w:t xml:space="preserve">. </w:t>
      </w:r>
      <w:r w:rsidR="00171044" w:rsidRPr="00D633D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l-SI"/>
        </w:rPr>
        <w:t xml:space="preserve"> </w:t>
      </w:r>
    </w:p>
    <w:p w14:paraId="0A00DCBB" w14:textId="0B4DD4BF" w:rsidR="00D633D1" w:rsidRPr="00E91876" w:rsidRDefault="00171044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Dobimo se </w:t>
      </w:r>
      <w:r w:rsidRPr="00E9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v soboto,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</w:t>
      </w:r>
      <w:r w:rsidR="00E4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</w:t>
      </w:r>
      <w:r w:rsidRPr="00E9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. </w:t>
      </w:r>
      <w:r w:rsidR="00E46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Pr="00E9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5,</w:t>
      </w:r>
      <w:r w:rsidR="00E91876"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="0062794F" w:rsidRPr="003C3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 xml:space="preserve">ob </w:t>
      </w:r>
      <w:r w:rsidR="006279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8</w:t>
      </w:r>
      <w:r w:rsidR="0062794F" w:rsidRPr="003C3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. uri</w:t>
      </w:r>
      <w:r w:rsidR="0062794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="00E91876"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 zbirnem mestu pri OŠ Bršljin</w:t>
      </w:r>
      <w:r w:rsidR="0062794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  <w:r w:rsidR="00E46B0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Z</w:t>
      </w:r>
      <w:r w:rsidR="00E91876"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avtobusom </w:t>
      </w:r>
      <w:r w:rsidR="00E46B0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se bomo </w:t>
      </w:r>
      <w:r w:rsidR="00E91876"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odpeljali proti </w:t>
      </w:r>
      <w:r w:rsidR="00E46B0D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Polzeli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</w:p>
    <w:p w14:paraId="6120BC32" w14:textId="1667C1D5" w:rsidR="00E91876" w:rsidRPr="00E43F47" w:rsidRDefault="00171044" w:rsidP="00AE68C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Pohodniško pot bomo začeli v </w:t>
      </w:r>
      <w:r w:rsidR="00E46B0D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Podgori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. </w:t>
      </w:r>
      <w:r w:rsidR="00AE68C0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Martinova pot, vodno zajetje, kmetija Jug in gozdne krošnje </w:t>
      </w:r>
      <w:r w:rsidR="009107AB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bodo točke</w:t>
      </w:r>
      <w:r w:rsidR="00AE68C0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na poti. Pogled z vrha pa bo razkrival Posavsko hribovje, Savinjsko raven, Paški Kozjak, Kamniške Alpe in Vzhodne Karavanke.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</w:t>
      </w:r>
      <w:r w:rsidR="00E46B0D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Č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as za malico, druženje in klepet pa </w:t>
      </w:r>
      <w:r w:rsidR="00E46B0D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si bomo vzeli na vrhu, kjer stojita cerkev sv. Križa in planinski dom.</w:t>
      </w:r>
      <w:r w:rsidR="00AE68C0" w:rsidRPr="00AE68C0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</w:t>
      </w:r>
      <w:r w:rsidR="00AE68C0" w:rsidRPr="003C3CB5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Hoje bo za </w:t>
      </w:r>
      <w:r w:rsidR="00AE68C0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3 do</w:t>
      </w:r>
      <w:r w:rsidR="00AE68C0" w:rsidRPr="003C3CB5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4 ure</w:t>
      </w:r>
      <w:r w:rsidR="00AE68C0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.</w:t>
      </w:r>
    </w:p>
    <w:p w14:paraId="00B04A45" w14:textId="44082E5C" w:rsidR="00E91876" w:rsidRPr="003C3CB5" w:rsidRDefault="00E91876" w:rsidP="00AE68C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14:paraId="04DF8B9D" w14:textId="3133FB0A" w:rsidR="00E91876" w:rsidRPr="00E43F47" w:rsidRDefault="0062794F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3D1A96" wp14:editId="2B0B2F5C">
            <wp:simplePos x="0" y="0"/>
            <wp:positionH relativeFrom="column">
              <wp:posOffset>4084320</wp:posOffset>
            </wp:positionH>
            <wp:positionV relativeFrom="paragraph">
              <wp:posOffset>11430</wp:posOffset>
            </wp:positionV>
            <wp:extent cx="253365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438" y="21333"/>
                <wp:lineTo x="21438" y="0"/>
                <wp:lineTo x="0" y="0"/>
              </wp:wrapPolygon>
            </wp:wrapTight>
            <wp:docPr id="4" name="Slika 4" descr="Gora O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ra Olj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 seboj imejt</w:t>
      </w:r>
      <w:r w:rsidR="00E91876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popolno planinsko opremo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Š</w:t>
      </w:r>
      <w:r w:rsidR="00E46B0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e vedno pride prav </w:t>
      </w:r>
      <w:r w:rsidR="00E91876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zimska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obutev</w:t>
      </w:r>
      <w:r w:rsidR="00E91876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ali visoki pohodni čevlji, </w:t>
      </w:r>
      <w:r w:rsidR="00E46B0D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topla</w:t>
      </w:r>
      <w:r w:rsidR="00E91876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oblačila v več plasteh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in </w:t>
      </w:r>
      <w:r w:rsidR="00E91876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rezervna oblačila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alico in pijačo za po poti</w:t>
      </w:r>
      <w:r w:rsidR="00153D7C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imejte v nahrbtniku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in </w:t>
      </w:r>
      <w:r w:rsidR="009107A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poleg 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veliko dobre volje.</w:t>
      </w:r>
    </w:p>
    <w:p w14:paraId="0C7A211F" w14:textId="1BA9EE0C" w:rsidR="00E91876" w:rsidRPr="00E91876" w:rsidRDefault="00E91876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Prispevek za mlade pohodnike je 1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5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€ za člane, 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€ za nečlane PZS. </w:t>
      </w:r>
      <w:r w:rsidR="0017104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Odrasli prispevate 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</w:t>
      </w:r>
      <w:r w:rsidR="0017104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€/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25</w:t>
      </w:r>
      <w:r w:rsidR="0017104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€.</w:t>
      </w:r>
    </w:p>
    <w:p w14:paraId="44555836" w14:textId="5B86319B" w:rsidR="00E91876" w:rsidRPr="00E91876" w:rsidRDefault="00E91876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925E111" w14:textId="540811CA" w:rsidR="00E91876" w:rsidRPr="00E91876" w:rsidRDefault="00E91876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Prijave zbiram do srede, 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  <w:r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</w:t>
      </w:r>
      <w:r w:rsidR="00AE68C0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4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202</w:t>
      </w:r>
      <w:r w:rsidR="00171044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5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Prijaviš se na  </w:t>
      </w:r>
      <w:r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spletni strani šole, 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zavihku planinski krožek. Vse podrobne informacije so v razpisu</w:t>
      </w:r>
      <w:r w:rsidR="00D04E52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ki je tudi na spletni strani šole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14:paraId="5D380DA9" w14:textId="10C681E0" w:rsidR="00E91876" w:rsidRPr="00E91876" w:rsidRDefault="00E91876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3F7C0E3" w14:textId="499F40E7" w:rsidR="00E91876" w:rsidRPr="00E91876" w:rsidRDefault="00AE68C0" w:rsidP="00AE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Lepo v</w:t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abljeni!</w:t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F8431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F8431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43F47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E91876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Mentorica: Damjana Burgar</w:t>
      </w:r>
    </w:p>
    <w:bookmarkEnd w:id="1"/>
    <w:p w14:paraId="6D1348EE" w14:textId="636BA96A" w:rsidR="00D633D1" w:rsidRDefault="00D633D1" w:rsidP="00AE68C0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344F3594" w14:textId="77777777" w:rsidR="00C664E3" w:rsidRDefault="00C664E3" w:rsidP="00AE68C0">
      <w:pPr>
        <w:spacing w:after="0"/>
        <w:jc w:val="both"/>
        <w:rPr>
          <w:rFonts w:ascii="Times New Roman" w:hAnsi="Times New Roman" w:cs="Times New Roman"/>
          <w:sz w:val="36"/>
        </w:rPr>
      </w:pPr>
    </w:p>
    <w:p w14:paraId="2EBC38C2" w14:textId="305D5D63" w:rsidR="00D633D1" w:rsidRPr="00D633D1" w:rsidRDefault="00D633D1" w:rsidP="00AE68C0">
      <w:pPr>
        <w:pStyle w:val="Glava"/>
        <w:jc w:val="both"/>
        <w:rPr>
          <w:b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4FC">
        <w:rPr>
          <w:b/>
          <w:noProof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MLADI PLANINCI</w:t>
      </w:r>
    </w:p>
    <w:bookmarkEnd w:id="0"/>
    <w:p w14:paraId="7D818F75" w14:textId="77777777" w:rsidR="00C664E3" w:rsidRPr="00E46B0D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l-SI"/>
        </w:rPr>
      </w:pPr>
      <w:r w:rsidRPr="00C664E3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5AB7B6AE" wp14:editId="0381D061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270764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428" y="21418"/>
                <wp:lineTo x="21428" y="0"/>
                <wp:lineTo x="0" y="0"/>
              </wp:wrapPolygon>
            </wp:wrapTight>
            <wp:docPr id="5" name="Slika 5" descr="Jure Kravanja Yurko on X: &quot;Gora Oljka, Slovenija https://t.co/cQU1fEqDBu&quot; / 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re Kravanja Yurko on X: &quot;Gora Oljka, Slovenija https://t.co/cQU1fEqDBu&quot; /  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49" cy="181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4E3">
        <w:rPr>
          <w:rFonts w:ascii="Times New Roman" w:eastAsia="Times New Roman" w:hAnsi="Times New Roman" w:cs="Times New Roman"/>
          <w:color w:val="000000"/>
          <w:sz w:val="32"/>
          <w:szCs w:val="24"/>
          <w:lang w:eastAsia="sl-SI"/>
        </w:rPr>
        <w:t xml:space="preserve">Tokrat se odpravljamo na </w:t>
      </w:r>
      <w:r w:rsidRPr="00C664E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sl-SI"/>
        </w:rPr>
        <w:t>GORO OLJKO, ki se nahaja v Savinjski dolini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sl-SI"/>
        </w:rPr>
        <w:t xml:space="preserve">. </w:t>
      </w:r>
      <w:r w:rsidRPr="00D633D1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sl-SI"/>
        </w:rPr>
        <w:t xml:space="preserve"> </w:t>
      </w:r>
    </w:p>
    <w:p w14:paraId="61598DE0" w14:textId="63604BDF" w:rsidR="00C664E3" w:rsidRPr="00F84312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Dobimo se </w:t>
      </w:r>
      <w:r w:rsidRPr="00E9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v soboto,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12</w:t>
      </w:r>
      <w:r w:rsidRPr="00E9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</w:t>
      </w:r>
      <w:r w:rsidRPr="00E9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5,</w:t>
      </w:r>
      <w:r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="0062794F" w:rsidRPr="003C3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 xml:space="preserve">ob </w:t>
      </w:r>
      <w:r w:rsidR="006279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8</w:t>
      </w:r>
      <w:r w:rsidR="0062794F" w:rsidRPr="003C3C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l-SI"/>
        </w:rPr>
        <w:t>. uri</w:t>
      </w:r>
      <w:r w:rsidR="0062794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</w:t>
      </w:r>
      <w:r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 zbirnem mestu pri OŠ Bršljin</w:t>
      </w:r>
      <w:r w:rsidR="0062794F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Z</w:t>
      </w:r>
      <w:r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 avtobusom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se bomo </w:t>
      </w:r>
      <w:r w:rsidRPr="003C3CB5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odpeljali proti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Polzeli.</w:t>
      </w:r>
    </w:p>
    <w:p w14:paraId="600A23D7" w14:textId="77777777" w:rsidR="00F84312" w:rsidRDefault="00C664E3" w:rsidP="00C664E3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Pohodniško pot bomo začeli v Podgori. Martinova pot, vodno zajetje, kmetija Jug in gozdne krošnje </w:t>
      </w:r>
      <w:r w:rsidR="00F84312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bodo točke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na poti. Pogled z vrha pa bo razkrival Posavsko hribovje, Savinjsko raven, Paški Kozjak, Kamniške Alpe in Vzhodne Karavanke. </w:t>
      </w:r>
    </w:p>
    <w:p w14:paraId="43A4BF30" w14:textId="38EC65CC" w:rsidR="00C664E3" w:rsidRPr="00E43F47" w:rsidRDefault="00C664E3" w:rsidP="00C664E3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Čas za malico, druženje in klepet pa si bomo vzeli na vrhu, kjer stojita cerkev sv. Križa in planinski dom.</w:t>
      </w:r>
      <w:r w:rsidRPr="00AE68C0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</w:t>
      </w:r>
      <w:r w:rsidRPr="003C3CB5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Hoje bo za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3 do</w:t>
      </w:r>
      <w:r w:rsidRPr="003C3CB5"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 xml:space="preserve"> 4 ure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sl-SI"/>
        </w:rPr>
        <w:t>.</w:t>
      </w:r>
    </w:p>
    <w:p w14:paraId="22477519" w14:textId="1F6ACAAC" w:rsidR="00C664E3" w:rsidRPr="003C3CB5" w:rsidRDefault="00C664E3" w:rsidP="00C664E3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222222"/>
          <w:lang w:eastAsia="sl-SI"/>
        </w:rPr>
      </w:pPr>
    </w:p>
    <w:p w14:paraId="2A63FFB3" w14:textId="7A8FE3F7" w:rsidR="00C664E3" w:rsidRPr="00E43F47" w:rsidRDefault="0062794F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058E84" wp14:editId="4029D727">
            <wp:simplePos x="0" y="0"/>
            <wp:positionH relativeFrom="column">
              <wp:posOffset>4145280</wp:posOffset>
            </wp:positionH>
            <wp:positionV relativeFrom="paragraph">
              <wp:posOffset>7620</wp:posOffset>
            </wp:positionV>
            <wp:extent cx="2480310" cy="1661795"/>
            <wp:effectExtent l="0" t="0" r="0" b="0"/>
            <wp:wrapTight wrapText="bothSides">
              <wp:wrapPolygon edited="0">
                <wp:start x="0" y="0"/>
                <wp:lineTo x="0" y="21295"/>
                <wp:lineTo x="21401" y="21295"/>
                <wp:lineTo x="21401" y="0"/>
                <wp:lineTo x="0" y="0"/>
              </wp:wrapPolygon>
            </wp:wrapTight>
            <wp:docPr id="6" name="Slika 6" descr="Gora Ol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ra Olj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S seboj imejt</w:t>
      </w:r>
      <w:r w:rsidR="00C664E3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e</w:t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popolno planinsko opremo</w:t>
      </w:r>
      <w:r w:rsidR="00C664E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Še vedno pride prav </w:t>
      </w:r>
      <w:r w:rsidR="00C664E3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zimska</w:t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obutev</w:t>
      </w:r>
      <w:r w:rsidR="00C664E3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ali visoki pohodni čevlji, </w:t>
      </w:r>
      <w:r w:rsidR="00C664E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topla</w:t>
      </w:r>
      <w:r w:rsidR="00C664E3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oblačila v več plasteh</w:t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in </w:t>
      </w:r>
      <w:r w:rsidR="00C664E3"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rezervna oblačila</w:t>
      </w:r>
      <w:r w:rsidR="00C664E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="00C664E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</w:t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alico in pijačo za po poti </w:t>
      </w:r>
      <w:r w:rsidR="00F84312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imejte v nahrbtniku </w:t>
      </w:r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in </w:t>
      </w:r>
      <w:r w:rsidR="009107AB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poleg </w:t>
      </w:r>
      <w:bookmarkStart w:id="2" w:name="_GoBack"/>
      <w:bookmarkEnd w:id="2"/>
      <w:r w:rsidR="00C664E3"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veliko dobre volje.</w:t>
      </w:r>
    </w:p>
    <w:p w14:paraId="595531AB" w14:textId="77777777" w:rsidR="00C664E3" w:rsidRPr="00E91876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Prispevek za mlade pohodnike je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5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€ za člane,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€ za nečlane PZS.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Odrasli prispevate 20€/25€.</w:t>
      </w:r>
    </w:p>
    <w:p w14:paraId="345F5D71" w14:textId="77777777" w:rsidR="00C664E3" w:rsidRPr="00E91876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990763E" w14:textId="77777777" w:rsidR="00C664E3" w:rsidRPr="00E91876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Prijave zbiram do srede,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9</w:t>
      </w:r>
      <w:r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4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5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Prijaviš se na  </w:t>
      </w:r>
      <w:r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spletni strani šole, 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zavihku planinski krožek. Vse podrobne informacije so v razpisu</w:t>
      </w:r>
      <w:r w:rsidRPr="00E43F47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, ki je tudi na spletni strani šole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</w:t>
      </w:r>
    </w:p>
    <w:p w14:paraId="4614F939" w14:textId="77777777" w:rsidR="00C664E3" w:rsidRPr="00E91876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610A7B4" w14:textId="532A0F5E" w:rsidR="00D633D1" w:rsidRPr="00C07C07" w:rsidRDefault="00C664E3" w:rsidP="00C6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Lepo v</w:t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abljeni!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F8431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F84312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E91876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Mentorica: Damjana Burgar</w:t>
      </w:r>
    </w:p>
    <w:sectPr w:rsidR="00D633D1" w:rsidRPr="00C07C07" w:rsidSect="00D633D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646A0" w14:textId="77777777" w:rsidR="008E032D" w:rsidRDefault="008E032D" w:rsidP="00E96B9C">
      <w:pPr>
        <w:spacing w:after="0" w:line="240" w:lineRule="auto"/>
      </w:pPr>
      <w:r>
        <w:separator/>
      </w:r>
    </w:p>
  </w:endnote>
  <w:endnote w:type="continuationSeparator" w:id="0">
    <w:p w14:paraId="365A24A3" w14:textId="77777777" w:rsidR="008E032D" w:rsidRDefault="008E032D" w:rsidP="00E9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BD50" w14:textId="77777777" w:rsidR="008E032D" w:rsidRDefault="008E032D" w:rsidP="00E96B9C">
      <w:pPr>
        <w:spacing w:after="0" w:line="240" w:lineRule="auto"/>
      </w:pPr>
      <w:r>
        <w:separator/>
      </w:r>
    </w:p>
  </w:footnote>
  <w:footnote w:type="continuationSeparator" w:id="0">
    <w:p w14:paraId="02E2387A" w14:textId="77777777" w:rsidR="008E032D" w:rsidRDefault="008E032D" w:rsidP="00E9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0D40" w14:textId="2FF443C5" w:rsidR="00DE5AF1" w:rsidRPr="009454FC" w:rsidRDefault="00DE5AF1">
    <w:pPr>
      <w:pStyle w:val="Glava"/>
      <w:rPr>
        <w:b/>
        <w:color w:val="000000" w:themeColor="text1"/>
        <w:sz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454FC">
      <w:rPr>
        <w:b/>
        <w:noProof/>
        <w:color w:val="000000" w:themeColor="text1"/>
        <w:sz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MLADI PLANINCI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79"/>
    <w:rsid w:val="000B27BC"/>
    <w:rsid w:val="00153D7C"/>
    <w:rsid w:val="00171044"/>
    <w:rsid w:val="002658E6"/>
    <w:rsid w:val="00393224"/>
    <w:rsid w:val="003D78F4"/>
    <w:rsid w:val="003F720D"/>
    <w:rsid w:val="004D57E4"/>
    <w:rsid w:val="00542DD0"/>
    <w:rsid w:val="005F4998"/>
    <w:rsid w:val="006171A9"/>
    <w:rsid w:val="0062794F"/>
    <w:rsid w:val="0067090D"/>
    <w:rsid w:val="006D4258"/>
    <w:rsid w:val="006E5319"/>
    <w:rsid w:val="007B47D8"/>
    <w:rsid w:val="008D3720"/>
    <w:rsid w:val="008E032D"/>
    <w:rsid w:val="009107AB"/>
    <w:rsid w:val="009454FC"/>
    <w:rsid w:val="009913DC"/>
    <w:rsid w:val="009916A0"/>
    <w:rsid w:val="009A3724"/>
    <w:rsid w:val="00AE68C0"/>
    <w:rsid w:val="00B8057C"/>
    <w:rsid w:val="00C07C07"/>
    <w:rsid w:val="00C1582C"/>
    <w:rsid w:val="00C664E3"/>
    <w:rsid w:val="00CF534C"/>
    <w:rsid w:val="00D04E52"/>
    <w:rsid w:val="00D633D1"/>
    <w:rsid w:val="00D857E9"/>
    <w:rsid w:val="00D94DDA"/>
    <w:rsid w:val="00DC07FA"/>
    <w:rsid w:val="00DC226E"/>
    <w:rsid w:val="00DC76A5"/>
    <w:rsid w:val="00DE5AF1"/>
    <w:rsid w:val="00E43F47"/>
    <w:rsid w:val="00E46B0D"/>
    <w:rsid w:val="00E771F6"/>
    <w:rsid w:val="00E91876"/>
    <w:rsid w:val="00E95879"/>
    <w:rsid w:val="00E96B9C"/>
    <w:rsid w:val="00F42EFE"/>
    <w:rsid w:val="00F73A38"/>
    <w:rsid w:val="00F84312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BB56"/>
  <w15:chartTrackingRefBased/>
  <w15:docId w15:val="{6F09F64B-9D11-4A19-BE61-72A3B33E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6B9C"/>
  </w:style>
  <w:style w:type="paragraph" w:styleId="Noga">
    <w:name w:val="footer"/>
    <w:basedOn w:val="Navaden"/>
    <w:link w:val="NogaZnak"/>
    <w:uiPriority w:val="99"/>
    <w:unhideWhenUsed/>
    <w:rsid w:val="00E9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6B9C"/>
  </w:style>
  <w:style w:type="character" w:styleId="Hiperpovezava">
    <w:name w:val="Hyperlink"/>
    <w:basedOn w:val="Privzetapisavaodstavka"/>
    <w:uiPriority w:val="99"/>
    <w:unhideWhenUsed/>
    <w:rsid w:val="00E96B9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96B9C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uiPriority w:val="1"/>
    <w:qFormat/>
    <w:rsid w:val="009454FC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9454FC"/>
    <w:rPr>
      <w:rFonts w:ascii="Comic Sans MS" w:eastAsia="Comic Sans MS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damjana.burgar</dc:creator>
  <cp:keywords/>
  <dc:description/>
  <cp:lastModifiedBy>damjana.burgar</cp:lastModifiedBy>
  <cp:revision>5</cp:revision>
  <cp:lastPrinted>2025-02-12T07:39:00Z</cp:lastPrinted>
  <dcterms:created xsi:type="dcterms:W3CDTF">2024-01-09T10:34:00Z</dcterms:created>
  <dcterms:modified xsi:type="dcterms:W3CDTF">2025-04-03T19:20:00Z</dcterms:modified>
</cp:coreProperties>
</file>